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514" w:rsidRDefault="00E86AAB" w:rsidP="007B3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Требования к помещениям и размещению бытового газоиспользующего оборудования в жилых домах</w:t>
      </w:r>
      <w:r w:rsidR="007B3514"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7B3514"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пределяются </w:t>
      </w:r>
      <w:r w:rsidR="00FC3F46"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водом 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правил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СП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402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1325800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2018</w:t>
      </w:r>
      <w:r w:rsidR="00FC3F46"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«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Здания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жилые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Правила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проектирования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систем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Pr="007B3514">
        <w:rPr>
          <w:rStyle w:val="a4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газопотребления</w:t>
      </w:r>
      <w:proofErr w:type="spellEnd"/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</w:p>
    <w:p w:rsidR="00E86AAB" w:rsidRPr="007B3514" w:rsidRDefault="00E86AAB" w:rsidP="007B3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(Раздел 5)</w:t>
      </w:r>
    </w:p>
    <w:p w:rsidR="00E86AAB" w:rsidRPr="007B3514" w:rsidRDefault="00E86AAB" w:rsidP="00FC3F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Основные требования:</w:t>
      </w:r>
    </w:p>
    <w:p w:rsidR="00FC3F46" w:rsidRPr="007B3514" w:rsidRDefault="00FC3F46" w:rsidP="00FC3F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  <w:shd w:val="clear" w:color="auto" w:fill="FFFFFF"/>
        </w:rPr>
        <w:t>Не допускается предусматривать установку более двух отопительных котлов или двух емкостных водонагревателей в одном помещении.</w:t>
      </w:r>
    </w:p>
    <w:p w:rsidR="00FC3F46" w:rsidRPr="007B3514" w:rsidRDefault="00FC3F46" w:rsidP="00FC3F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3514" w:rsidRPr="007B3514" w:rsidRDefault="007B3514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  <w:shd w:val="clear" w:color="auto" w:fill="FFFFFF"/>
        </w:rPr>
        <w:t>При уста</w:t>
      </w:r>
      <w:r>
        <w:rPr>
          <w:sz w:val="28"/>
          <w:szCs w:val="28"/>
          <w:shd w:val="clear" w:color="auto" w:fill="FFFFFF"/>
        </w:rPr>
        <w:t xml:space="preserve">новке газового </w:t>
      </w:r>
      <w:proofErr w:type="spellStart"/>
      <w:r>
        <w:rPr>
          <w:sz w:val="28"/>
          <w:szCs w:val="28"/>
          <w:shd w:val="clear" w:color="auto" w:fill="FFFFFF"/>
        </w:rPr>
        <w:t>теплогенератора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7B3514">
        <w:rPr>
          <w:sz w:val="28"/>
          <w:szCs w:val="28"/>
          <w:shd w:val="clear" w:color="auto" w:fill="FFFFFF"/>
        </w:rPr>
        <w:t xml:space="preserve">в отдельном помещении - </w:t>
      </w:r>
      <w:proofErr w:type="spellStart"/>
      <w:r w:rsidRPr="007B3514">
        <w:rPr>
          <w:sz w:val="28"/>
          <w:szCs w:val="28"/>
          <w:shd w:val="clear" w:color="auto" w:fill="FFFFFF"/>
        </w:rPr>
        <w:t>теплогенераторн</w:t>
      </w:r>
      <w:r>
        <w:rPr>
          <w:sz w:val="28"/>
          <w:szCs w:val="28"/>
          <w:shd w:val="clear" w:color="auto" w:fill="FFFFFF"/>
        </w:rPr>
        <w:t>ой</w:t>
      </w:r>
      <w:proofErr w:type="spellEnd"/>
      <w:r w:rsidRPr="007B3514">
        <w:rPr>
          <w:sz w:val="28"/>
          <w:szCs w:val="28"/>
          <w:shd w:val="clear" w:color="auto" w:fill="FFFFFF"/>
        </w:rPr>
        <w:t>, площадь этого помещения (</w:t>
      </w:r>
      <w:proofErr w:type="spellStart"/>
      <w:r w:rsidRPr="007B3514">
        <w:rPr>
          <w:sz w:val="28"/>
          <w:szCs w:val="28"/>
          <w:shd w:val="clear" w:color="auto" w:fill="FFFFFF"/>
        </w:rPr>
        <w:t>теплогенераторной</w:t>
      </w:r>
      <w:proofErr w:type="spellEnd"/>
      <w:r w:rsidRPr="007B3514">
        <w:rPr>
          <w:sz w:val="28"/>
          <w:szCs w:val="28"/>
          <w:shd w:val="clear" w:color="auto" w:fill="FFFFFF"/>
        </w:rPr>
        <w:t>) должна определяться из условий удобства монтажа и обслуживания оборудования. Для отопительного котла с открытой камерой сгорания объем помещения принимают не менее 15 м</w:t>
      </w:r>
      <w:r w:rsidRPr="007B3514">
        <w:rPr>
          <w:sz w:val="28"/>
          <w:szCs w:val="28"/>
          <w:shd w:val="clear" w:color="auto" w:fill="FFFFFF"/>
          <w:vertAlign w:val="superscript"/>
        </w:rPr>
        <w:t> 3</w:t>
      </w:r>
      <w:r w:rsidRPr="007B3514">
        <w:rPr>
          <w:sz w:val="28"/>
          <w:szCs w:val="28"/>
          <w:shd w:val="clear" w:color="auto" w:fill="FFFFFF"/>
        </w:rPr>
        <w:t> при высоте не менее 2,5 м</w:t>
      </w:r>
      <w:r>
        <w:rPr>
          <w:sz w:val="28"/>
          <w:szCs w:val="28"/>
          <w:shd w:val="clear" w:color="auto" w:fill="FFFFFF"/>
        </w:rPr>
        <w:t>.</w:t>
      </w:r>
    </w:p>
    <w:p w:rsidR="00FC3F46" w:rsidRPr="007B3514" w:rsidRDefault="00FC3F46" w:rsidP="00FC3F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Расстояние от строительных конструкций помещения до отопительного бытового газоиспользующего оборудования следует принимать в соответствии с требованиями инструкций предприятия-изготовителя. При отсутствии требований в инструкциях бытовое газоиспользующее оборудование следует устанавливать исходя из условия удобства монтажа, эксплуатации и ремонта, с соблюдением следующих требований:</w:t>
      </w:r>
    </w:p>
    <w:p w:rsidR="00FC3F46" w:rsidRPr="007B3514" w:rsidRDefault="00FC3F46" w:rsidP="00FC3F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- настенное бытовое газоиспользующее оборудование для отопления и горячего водоснабжения должно быть установлено на стенах из негорючих материалов на расстоянии не менее 2 см от стены, в том числе боковой;</w:t>
      </w:r>
    </w:p>
    <w:p w:rsidR="00FC3F46" w:rsidRPr="007B3514" w:rsidRDefault="00FC3F46" w:rsidP="00FC3F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- стены из горючих материалов (Г1-Г4) должны быть изолированы негорючими материалами или экранами заводского изготовления из закаленного многослойного стекла по ГОСТ 30698, не поддерживающими горения и распространения пламени по изолированной поверхности, на расстоянии не менее 3 см от стены, в том числе боковой. Изоляция должна выступать за габариты корпуса оборудования на 10 см и на 70 см сверху;</w:t>
      </w:r>
    </w:p>
    <w:p w:rsidR="00FC3F46" w:rsidRPr="007B3514" w:rsidRDefault="00FC3F46" w:rsidP="00FC3F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- расстояние по горизонтали в свету от выступающих частей отопительного оборудования до бытовой газовой плиты должно быть не менее 10 см;</w:t>
      </w:r>
    </w:p>
    <w:p w:rsidR="00FC3F46" w:rsidRPr="007B3514" w:rsidRDefault="00FC3F46" w:rsidP="00FC3F4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 xml:space="preserve">- при установке оборудования на пол с деревянным или другим горючим покрытием необходимо предусмотреть изоляцию пола </w:t>
      </w:r>
      <w:proofErr w:type="spellStart"/>
      <w:r w:rsidRPr="007B3514">
        <w:rPr>
          <w:sz w:val="28"/>
          <w:szCs w:val="28"/>
        </w:rPr>
        <w:t>предтопочным</w:t>
      </w:r>
      <w:proofErr w:type="spellEnd"/>
      <w:r w:rsidRPr="007B3514">
        <w:rPr>
          <w:sz w:val="28"/>
          <w:szCs w:val="28"/>
        </w:rPr>
        <w:t xml:space="preserve"> листом из негорючего материала</w:t>
      </w:r>
      <w:r w:rsidR="007B3514" w:rsidRPr="007B3514">
        <w:rPr>
          <w:sz w:val="28"/>
          <w:szCs w:val="28"/>
        </w:rPr>
        <w:t xml:space="preserve">. </w:t>
      </w:r>
      <w:r w:rsidRPr="007B3514">
        <w:rPr>
          <w:sz w:val="28"/>
          <w:szCs w:val="28"/>
        </w:rPr>
        <w:t>Изоляция пола должна выступать за габариты корпуса оборудования не менее чем на 10 см.</w:t>
      </w:r>
    </w:p>
    <w:p w:rsidR="007B3514" w:rsidRPr="007B3514" w:rsidRDefault="007B3514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7B3514">
        <w:rPr>
          <w:sz w:val="28"/>
          <w:szCs w:val="28"/>
          <w:shd w:val="clear" w:color="auto" w:fill="FFFFFF"/>
        </w:rPr>
        <w:t>Дверь из помещения, где установлено бытовое газоиспользующее оборудование, должна открываться наружу.</w:t>
      </w:r>
    </w:p>
    <w:p w:rsidR="00FC3F46" w:rsidRPr="007B3514" w:rsidRDefault="00FC3F46" w:rsidP="00E86A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6AAB" w:rsidRPr="007B3514" w:rsidRDefault="00E86AAB" w:rsidP="00E86AAB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7B3514">
        <w:rPr>
          <w:b/>
          <w:sz w:val="28"/>
          <w:szCs w:val="28"/>
          <w:u w:val="single"/>
        </w:rPr>
        <w:t>Для кухонь с газовыми плитами:</w:t>
      </w:r>
    </w:p>
    <w:p w:rsidR="007B3514" w:rsidRDefault="00E86AAB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Высота не менее 2,2 метра</w:t>
      </w:r>
      <w:r w:rsidR="007B3514">
        <w:rPr>
          <w:sz w:val="28"/>
          <w:szCs w:val="28"/>
        </w:rPr>
        <w:t>.</w:t>
      </w:r>
    </w:p>
    <w:p w:rsidR="007B3514" w:rsidRPr="007B3514" w:rsidRDefault="007B3514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Нормы в</w:t>
      </w:r>
      <w:r w:rsidRPr="007B3514">
        <w:rPr>
          <w:sz w:val="28"/>
          <w:szCs w:val="28"/>
        </w:rPr>
        <w:t>нутренн</w:t>
      </w:r>
      <w:r>
        <w:rPr>
          <w:sz w:val="28"/>
          <w:szCs w:val="28"/>
        </w:rPr>
        <w:t>его</w:t>
      </w:r>
      <w:r w:rsidRPr="007B3514">
        <w:rPr>
          <w:sz w:val="28"/>
          <w:szCs w:val="28"/>
        </w:rPr>
        <w:t xml:space="preserve"> объем</w:t>
      </w:r>
      <w:r>
        <w:rPr>
          <w:sz w:val="28"/>
          <w:szCs w:val="28"/>
        </w:rPr>
        <w:t>а</w:t>
      </w:r>
      <w:r w:rsidRPr="007B3514">
        <w:rPr>
          <w:sz w:val="28"/>
          <w:szCs w:val="28"/>
        </w:rPr>
        <w:t xml:space="preserve"> помещения не менее, м³:</w:t>
      </w:r>
    </w:p>
    <w:p w:rsidR="00E86AAB" w:rsidRPr="007B3514" w:rsidRDefault="00E86AAB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8 - для газовой плиты с двумя горелками;</w:t>
      </w:r>
    </w:p>
    <w:p w:rsidR="00E86AAB" w:rsidRPr="007B3514" w:rsidRDefault="00E86AAB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12 - для газовой плиты с тремя горелками;</w:t>
      </w:r>
    </w:p>
    <w:p w:rsidR="00E86AAB" w:rsidRDefault="00E86AAB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15 - для газовой плиты с четырьмя горелками.</w:t>
      </w:r>
    </w:p>
    <w:p w:rsidR="007B3514" w:rsidRPr="007B3514" w:rsidRDefault="007B3514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  <w:shd w:val="clear" w:color="auto" w:fill="FFFFFF"/>
        </w:rPr>
        <w:t xml:space="preserve">Возможна </w:t>
      </w:r>
      <w:r w:rsidRPr="007B3514">
        <w:rPr>
          <w:color w:val="22272F"/>
          <w:sz w:val="28"/>
          <w:szCs w:val="28"/>
          <w:shd w:val="clear" w:color="auto" w:fill="FFFFFF"/>
        </w:rPr>
        <w:t>установк</w:t>
      </w:r>
      <w:r>
        <w:rPr>
          <w:color w:val="22272F"/>
          <w:sz w:val="28"/>
          <w:szCs w:val="28"/>
          <w:shd w:val="clear" w:color="auto" w:fill="FFFFFF"/>
        </w:rPr>
        <w:t>а</w:t>
      </w:r>
      <w:r w:rsidRPr="007B3514">
        <w:rPr>
          <w:color w:val="22272F"/>
          <w:sz w:val="28"/>
          <w:szCs w:val="28"/>
          <w:shd w:val="clear" w:color="auto" w:fill="FFFFFF"/>
        </w:rPr>
        <w:t xml:space="preserve"> в кухне газовой плиты и проточного водонагревателя или отопительного котла с закрытой камерой сгорания </w:t>
      </w:r>
      <w:r>
        <w:rPr>
          <w:color w:val="22272F"/>
          <w:sz w:val="28"/>
          <w:szCs w:val="28"/>
          <w:shd w:val="clear" w:color="auto" w:fill="FFFFFF"/>
        </w:rPr>
        <w:t xml:space="preserve">при соблюдении </w:t>
      </w:r>
      <w:proofErr w:type="gramStart"/>
      <w:r w:rsidRPr="007B3514">
        <w:rPr>
          <w:color w:val="22272F"/>
          <w:sz w:val="28"/>
          <w:szCs w:val="28"/>
          <w:shd w:val="clear" w:color="auto" w:fill="FFFFFF"/>
        </w:rPr>
        <w:t>объем</w:t>
      </w:r>
      <w:r>
        <w:rPr>
          <w:color w:val="22272F"/>
          <w:sz w:val="28"/>
          <w:szCs w:val="28"/>
          <w:shd w:val="clear" w:color="auto" w:fill="FFFFFF"/>
        </w:rPr>
        <w:t>а кухни</w:t>
      </w:r>
      <w:proofErr w:type="gramEnd"/>
      <w:r>
        <w:rPr>
          <w:color w:val="22272F"/>
          <w:sz w:val="28"/>
          <w:szCs w:val="28"/>
          <w:shd w:val="clear" w:color="auto" w:fill="FFFFFF"/>
        </w:rPr>
        <w:t xml:space="preserve"> не менее указанного выше.</w:t>
      </w:r>
    </w:p>
    <w:p w:rsidR="007B3514" w:rsidRDefault="007B3514" w:rsidP="007B3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существующих домах высота кухни может быть менее </w:t>
      </w:r>
      <w:r w:rsidRPr="007B3514">
        <w:rPr>
          <w:sz w:val="28"/>
          <w:szCs w:val="28"/>
        </w:rPr>
        <w:t xml:space="preserve">2,2 м </w:t>
      </w:r>
      <w:r>
        <w:rPr>
          <w:sz w:val="28"/>
          <w:szCs w:val="28"/>
        </w:rPr>
        <w:t xml:space="preserve">(до 2,0 м включительно) </w:t>
      </w:r>
      <w:r w:rsidRPr="007B3514">
        <w:rPr>
          <w:sz w:val="28"/>
          <w:szCs w:val="28"/>
        </w:rPr>
        <w:t>если эти помещения имеют объем не менее чем в 1,25 раза более нормативного</w:t>
      </w:r>
      <w:r>
        <w:rPr>
          <w:sz w:val="28"/>
          <w:szCs w:val="28"/>
        </w:rPr>
        <w:t>, указанного выше.</w:t>
      </w:r>
    </w:p>
    <w:p w:rsidR="007B3514" w:rsidRPr="007B3514" w:rsidRDefault="007B3514" w:rsidP="007B3514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</w:t>
      </w:r>
      <w:r w:rsidRPr="007B3514">
        <w:rPr>
          <w:sz w:val="28"/>
          <w:szCs w:val="28"/>
        </w:rPr>
        <w:t xml:space="preserve"> домах, не имеющих выделенной кухни, объем помещения, в котором устанавливается газовая плита, должен в два раза превышать </w:t>
      </w:r>
      <w:r>
        <w:rPr>
          <w:sz w:val="28"/>
          <w:szCs w:val="28"/>
        </w:rPr>
        <w:t>нормативный объем</w:t>
      </w:r>
      <w:r w:rsidRPr="007B3514">
        <w:rPr>
          <w:sz w:val="28"/>
          <w:szCs w:val="28"/>
        </w:rPr>
        <w:t>.</w:t>
      </w:r>
    </w:p>
    <w:p w:rsidR="007B3514" w:rsidRPr="007B3514" w:rsidRDefault="007B3514" w:rsidP="007B351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B3514">
        <w:rPr>
          <w:sz w:val="28"/>
          <w:szCs w:val="28"/>
          <w:shd w:val="clear" w:color="auto" w:fill="FFFFFF"/>
        </w:rPr>
        <w:t>При установке в кухне газовой плиты и проточного водонагревателя, газовой плиты и емкостного водонагревателя, газовой плиты и отопительного котла с открытой камерой сгорания (одноконтурного или двухконтурного) объем кухни должен быть на 6 м</w:t>
      </w:r>
      <w:r w:rsidRPr="007B3514">
        <w:rPr>
          <w:sz w:val="28"/>
          <w:szCs w:val="28"/>
          <w:shd w:val="clear" w:color="auto" w:fill="FFFFFF"/>
          <w:vertAlign w:val="superscript"/>
        </w:rPr>
        <w:t> 3</w:t>
      </w:r>
      <w:r w:rsidRPr="007B3514">
        <w:rPr>
          <w:sz w:val="28"/>
          <w:szCs w:val="28"/>
          <w:shd w:val="clear" w:color="auto" w:fill="FFFFFF"/>
        </w:rPr>
        <w:t xml:space="preserve"> больше </w:t>
      </w:r>
      <w:r>
        <w:rPr>
          <w:sz w:val="28"/>
          <w:szCs w:val="28"/>
          <w:shd w:val="clear" w:color="auto" w:fill="FFFFFF"/>
        </w:rPr>
        <w:t xml:space="preserve">нормативного </w:t>
      </w:r>
      <w:r w:rsidRPr="007B3514">
        <w:rPr>
          <w:sz w:val="28"/>
          <w:szCs w:val="28"/>
          <w:shd w:val="clear" w:color="auto" w:fill="FFFFFF"/>
        </w:rPr>
        <w:t>объема</w:t>
      </w:r>
      <w:r>
        <w:rPr>
          <w:sz w:val="28"/>
          <w:szCs w:val="28"/>
          <w:shd w:val="clear" w:color="auto" w:fill="FFFFFF"/>
        </w:rPr>
        <w:t>.</w:t>
      </w:r>
    </w:p>
    <w:p w:rsidR="00E86AAB" w:rsidRPr="007B3514" w:rsidRDefault="00E86AAB" w:rsidP="00E86A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Также должен быть вытяжной вентиляционный канал, окно с форточкой и другим устройством, предусмотренным в окне или стене для проветривания. Для притока воздуха в кухню в нижней части двери следует предусмотреть зазор между полом и дверью для притока воздуха. Площадь зазора принимают по расчету, но не менее 0,02 м</w:t>
      </w:r>
      <w:r w:rsidRPr="007B3514">
        <w:rPr>
          <w:sz w:val="28"/>
          <w:szCs w:val="28"/>
          <w:vertAlign w:val="superscript"/>
        </w:rPr>
        <w:t> 2</w:t>
      </w:r>
      <w:r w:rsidRPr="007B3514">
        <w:rPr>
          <w:sz w:val="28"/>
          <w:szCs w:val="28"/>
        </w:rPr>
        <w:t>.</w:t>
      </w:r>
    </w:p>
    <w:p w:rsidR="00E86AAB" w:rsidRDefault="00E86AAB" w:rsidP="00E86A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</w:rPr>
        <w:t>Газовая плита должна быть оборудована системой "газ-контроль";</w:t>
      </w:r>
    </w:p>
    <w:p w:rsidR="007B3514" w:rsidRPr="007B3514" w:rsidRDefault="007B3514" w:rsidP="00E86AA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B3514">
        <w:rPr>
          <w:sz w:val="28"/>
          <w:szCs w:val="28"/>
          <w:shd w:val="clear" w:color="auto" w:fill="FFFFFF"/>
        </w:rPr>
        <w:t>При отсутствии требований в инструкциях установку бытовых газовых плит следует предусматривать у стен из негорючих материалов на расстоянии не менее 60 мм от стены (в том числе от боковой стены), а у стен из горючих материалов (Г1-Г4), изолированных негорючими материалами, - на расстоянии не менее 70 мм от стен.</w:t>
      </w:r>
    </w:p>
    <w:p w:rsidR="00E86AAB" w:rsidRDefault="00E86AAB" w:rsidP="00E86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Места установки газовых плит необходимо изолировать негорючими материалами или экранами заводского изготовления; (от пола, на 80 см вверх от плиты и по 10 см с каждой стороны плиты), противоположная стена от плиты должна располагаться на расстоянии не менее 1 метра.</w:t>
      </w:r>
    </w:p>
    <w:p w:rsidR="007B3514" w:rsidRDefault="007B3514" w:rsidP="00E86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3514" w:rsidRPr="007B3514" w:rsidRDefault="007B3514" w:rsidP="00E86A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</w:t>
      </w:r>
      <w:proofErr w:type="spellStart"/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легкосбрасываемых</w:t>
      </w:r>
      <w:proofErr w:type="spellEnd"/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ограждающих конструкций необходимо использовать остекление оконных проемов с площадью стекла из расчета 0,03 м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 2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 на 1 м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 3</w:t>
      </w:r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 объема помещения с установленным бытовым газоиспользующим оборудованием или использовать оконные конструкции со стеклопакетами по </w:t>
      </w:r>
      <w:hyperlink r:id="rId4" w:anchor="/document/71003624/entry/0" w:history="1">
        <w:r w:rsidRPr="007B351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ГОСТ Р 56288</w:t>
        </w:r>
      </w:hyperlink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Армированное стекло, иные стеклопакеты, триплекс, сталинит и поликарбонат к </w:t>
      </w:r>
      <w:proofErr w:type="spellStart"/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>легкосбрасываемым</w:t>
      </w:r>
      <w:proofErr w:type="spellEnd"/>
      <w:r w:rsidRPr="007B35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конструкциям не относятся.</w:t>
      </w:r>
    </w:p>
    <w:sectPr w:rsidR="007B3514" w:rsidRPr="007B3514" w:rsidSect="002D5D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298"/>
    <w:rsid w:val="002D5D20"/>
    <w:rsid w:val="00724672"/>
    <w:rsid w:val="007B3514"/>
    <w:rsid w:val="00977298"/>
    <w:rsid w:val="00E86AAB"/>
    <w:rsid w:val="00FC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43547-F7E4-418F-A660-CB74E234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86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6AAB"/>
    <w:rPr>
      <w:color w:val="0000FF"/>
      <w:u w:val="single"/>
    </w:rPr>
  </w:style>
  <w:style w:type="character" w:styleId="a4">
    <w:name w:val="Emphasis"/>
    <w:basedOn w:val="a0"/>
    <w:uiPriority w:val="20"/>
    <w:qFormat/>
    <w:rsid w:val="00E86AA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86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6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 Татьяна Викторовна</dc:creator>
  <cp:keywords/>
  <dc:description/>
  <cp:lastModifiedBy>Чабан Татьяна Викторовна</cp:lastModifiedBy>
  <cp:revision>5</cp:revision>
  <cp:lastPrinted>2026-03-11T08:25:00Z</cp:lastPrinted>
  <dcterms:created xsi:type="dcterms:W3CDTF">2026-03-11T05:12:00Z</dcterms:created>
  <dcterms:modified xsi:type="dcterms:W3CDTF">2026-03-11T08:29:00Z</dcterms:modified>
</cp:coreProperties>
</file>